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D976"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○千歳市介護予防サロン事業実施要領</w:t>
      </w:r>
    </w:p>
    <w:p w14:paraId="11E35F83" w14:textId="77777777" w:rsidR="00545C7A" w:rsidRPr="00DB5434" w:rsidRDefault="00545C7A">
      <w:pPr>
        <w:autoSpaceDE w:val="0"/>
        <w:autoSpaceDN w:val="0"/>
        <w:adjustRightInd w:val="0"/>
        <w:spacing w:line="487" w:lineRule="atLeast"/>
        <w:jc w:val="right"/>
        <w:rPr>
          <w:rFonts w:ascii="ＭＳ 明朝" w:eastAsia="ＭＳ 明朝" w:cs="ＭＳ 明朝"/>
          <w:kern w:val="0"/>
          <w:sz w:val="22"/>
          <w:lang w:val="ja-JP"/>
        </w:rPr>
      </w:pP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27</w:t>
      </w:r>
      <w:r w:rsidRPr="00DB5434">
        <w:rPr>
          <w:rFonts w:ascii="ＭＳ 明朝" w:eastAsia="ＭＳ 明朝" w:cs="ＭＳ 明朝" w:hint="eastAsia"/>
          <w:kern w:val="0"/>
          <w:sz w:val="22"/>
          <w:lang w:val="ja-JP"/>
        </w:rPr>
        <w:t>年３月</w:t>
      </w:r>
      <w:r w:rsidRPr="00DB5434">
        <w:rPr>
          <w:rFonts w:ascii="ＭＳ 明朝" w:eastAsia="ＭＳ 明朝" w:cs="ＭＳ 明朝"/>
          <w:kern w:val="0"/>
          <w:sz w:val="22"/>
          <w:lang w:val="ja-JP"/>
        </w:rPr>
        <w:t>23</w:t>
      </w:r>
      <w:r w:rsidRPr="00DB5434">
        <w:rPr>
          <w:rFonts w:ascii="ＭＳ 明朝" w:eastAsia="ＭＳ 明朝" w:cs="ＭＳ 明朝" w:hint="eastAsia"/>
          <w:kern w:val="0"/>
          <w:sz w:val="22"/>
          <w:lang w:val="ja-JP"/>
        </w:rPr>
        <w:t>日市長決裁</w:t>
      </w:r>
    </w:p>
    <w:p w14:paraId="5AD3CE53" w14:textId="77777777" w:rsidR="00545C7A" w:rsidRPr="00DB5434" w:rsidRDefault="00545C7A">
      <w:pPr>
        <w:autoSpaceDE w:val="0"/>
        <w:autoSpaceDN w:val="0"/>
        <w:adjustRightInd w:val="0"/>
        <w:spacing w:line="487" w:lineRule="atLeast"/>
        <w:ind w:left="176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改正</w:t>
      </w:r>
    </w:p>
    <w:p w14:paraId="0A9F26AA" w14:textId="77777777" w:rsidR="00545C7A" w:rsidRPr="00DB5434" w:rsidRDefault="00545C7A">
      <w:pPr>
        <w:autoSpaceDE w:val="0"/>
        <w:autoSpaceDN w:val="0"/>
        <w:adjustRightInd w:val="0"/>
        <w:spacing w:line="487" w:lineRule="atLeast"/>
        <w:ind w:left="2640"/>
        <w:rPr>
          <w:rFonts w:ascii="ＭＳ 明朝" w:eastAsia="ＭＳ 明朝" w:cs="ＭＳ 明朝"/>
          <w:kern w:val="0"/>
          <w:sz w:val="22"/>
          <w:lang w:val="ja-JP"/>
        </w:rPr>
      </w:pP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29</w:t>
      </w:r>
      <w:r w:rsidRPr="00DB5434">
        <w:rPr>
          <w:rFonts w:ascii="ＭＳ 明朝" w:eastAsia="ＭＳ 明朝" w:cs="ＭＳ 明朝" w:hint="eastAsia"/>
          <w:kern w:val="0"/>
          <w:sz w:val="22"/>
          <w:lang w:val="ja-JP"/>
        </w:rPr>
        <w:t>年４月１日市長決裁</w:t>
      </w:r>
    </w:p>
    <w:p w14:paraId="169AF970" w14:textId="77777777" w:rsidR="00545C7A" w:rsidRPr="00DB5434" w:rsidRDefault="00545C7A">
      <w:pPr>
        <w:autoSpaceDE w:val="0"/>
        <w:autoSpaceDN w:val="0"/>
        <w:adjustRightInd w:val="0"/>
        <w:spacing w:line="487" w:lineRule="atLeast"/>
        <w:ind w:left="2640"/>
        <w:rPr>
          <w:rFonts w:ascii="ＭＳ 明朝" w:eastAsia="ＭＳ 明朝" w:cs="ＭＳ 明朝"/>
          <w:kern w:val="0"/>
          <w:sz w:val="22"/>
          <w:lang w:val="ja-JP"/>
        </w:rPr>
      </w:pP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30</w:t>
      </w:r>
      <w:r w:rsidRPr="00DB5434">
        <w:rPr>
          <w:rFonts w:ascii="ＭＳ 明朝" w:eastAsia="ＭＳ 明朝" w:cs="ＭＳ 明朝" w:hint="eastAsia"/>
          <w:kern w:val="0"/>
          <w:sz w:val="22"/>
          <w:lang w:val="ja-JP"/>
        </w:rPr>
        <w:t>年９月３日市長決裁</w:t>
      </w:r>
    </w:p>
    <w:p w14:paraId="52600192" w14:textId="77777777" w:rsidR="00545C7A" w:rsidRPr="00DB5434" w:rsidRDefault="00545C7A">
      <w:pPr>
        <w:autoSpaceDE w:val="0"/>
        <w:autoSpaceDN w:val="0"/>
        <w:adjustRightInd w:val="0"/>
        <w:spacing w:line="487" w:lineRule="atLeast"/>
        <w:ind w:left="2640"/>
        <w:rPr>
          <w:rFonts w:ascii="ＭＳ 明朝" w:eastAsia="ＭＳ 明朝" w:cs="ＭＳ 明朝"/>
          <w:kern w:val="0"/>
          <w:sz w:val="22"/>
          <w:lang w:val="ja-JP"/>
        </w:rPr>
      </w:pP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31</w:t>
      </w:r>
      <w:r w:rsidRPr="00DB5434">
        <w:rPr>
          <w:rFonts w:ascii="ＭＳ 明朝" w:eastAsia="ＭＳ 明朝" w:cs="ＭＳ 明朝" w:hint="eastAsia"/>
          <w:kern w:val="0"/>
          <w:sz w:val="22"/>
          <w:lang w:val="ja-JP"/>
        </w:rPr>
        <w:t>年１月</w:t>
      </w:r>
      <w:r w:rsidRPr="00DB5434">
        <w:rPr>
          <w:rFonts w:ascii="ＭＳ 明朝" w:eastAsia="ＭＳ 明朝" w:cs="ＭＳ 明朝"/>
          <w:kern w:val="0"/>
          <w:sz w:val="22"/>
          <w:lang w:val="ja-JP"/>
        </w:rPr>
        <w:t>24</w:t>
      </w:r>
      <w:r w:rsidRPr="00DB5434">
        <w:rPr>
          <w:rFonts w:ascii="ＭＳ 明朝" w:eastAsia="ＭＳ 明朝" w:cs="ＭＳ 明朝" w:hint="eastAsia"/>
          <w:kern w:val="0"/>
          <w:sz w:val="22"/>
          <w:lang w:val="ja-JP"/>
        </w:rPr>
        <w:t>日市長決裁</w:t>
      </w:r>
    </w:p>
    <w:p w14:paraId="48292D9B" w14:textId="77777777" w:rsidR="00545C7A" w:rsidRPr="00DB5434" w:rsidRDefault="00545C7A">
      <w:pPr>
        <w:autoSpaceDE w:val="0"/>
        <w:autoSpaceDN w:val="0"/>
        <w:adjustRightInd w:val="0"/>
        <w:spacing w:line="487" w:lineRule="atLeast"/>
        <w:ind w:left="2640"/>
        <w:rPr>
          <w:rFonts w:ascii="ＭＳ 明朝" w:eastAsia="ＭＳ 明朝" w:cs="ＭＳ 明朝"/>
          <w:kern w:val="0"/>
          <w:sz w:val="22"/>
          <w:lang w:val="ja-JP"/>
        </w:rPr>
      </w:pPr>
      <w:r w:rsidRPr="00DB5434">
        <w:rPr>
          <w:rFonts w:ascii="ＭＳ 明朝" w:eastAsia="ＭＳ 明朝" w:cs="ＭＳ 明朝" w:hint="eastAsia"/>
          <w:kern w:val="0"/>
          <w:sz w:val="22"/>
          <w:lang w:val="ja-JP"/>
        </w:rPr>
        <w:t>令和２年２月１日市長決裁</w:t>
      </w:r>
    </w:p>
    <w:p w14:paraId="6EC77EE7" w14:textId="77777777" w:rsidR="00545C7A" w:rsidRPr="00DB5434" w:rsidRDefault="00545C7A">
      <w:pPr>
        <w:autoSpaceDE w:val="0"/>
        <w:autoSpaceDN w:val="0"/>
        <w:adjustRightInd w:val="0"/>
        <w:spacing w:line="487" w:lineRule="atLeast"/>
        <w:ind w:left="2640"/>
        <w:rPr>
          <w:rFonts w:ascii="ＭＳ 明朝" w:eastAsia="ＭＳ 明朝" w:cs="ＭＳ 明朝"/>
          <w:kern w:val="0"/>
          <w:sz w:val="22"/>
          <w:lang w:val="ja-JP"/>
        </w:rPr>
      </w:pPr>
      <w:r w:rsidRPr="00DB5434">
        <w:rPr>
          <w:rFonts w:ascii="ＭＳ 明朝" w:eastAsia="ＭＳ 明朝" w:cs="ＭＳ 明朝" w:hint="eastAsia"/>
          <w:kern w:val="0"/>
          <w:sz w:val="22"/>
          <w:lang w:val="ja-JP"/>
        </w:rPr>
        <w:t>令和３年３月</w:t>
      </w:r>
      <w:r w:rsidRPr="00DB5434">
        <w:rPr>
          <w:rFonts w:ascii="ＭＳ 明朝" w:eastAsia="ＭＳ 明朝" w:cs="ＭＳ 明朝"/>
          <w:kern w:val="0"/>
          <w:sz w:val="22"/>
          <w:lang w:val="ja-JP"/>
        </w:rPr>
        <w:t>19</w:t>
      </w:r>
      <w:r w:rsidRPr="00DB5434">
        <w:rPr>
          <w:rFonts w:ascii="ＭＳ 明朝" w:eastAsia="ＭＳ 明朝" w:cs="ＭＳ 明朝" w:hint="eastAsia"/>
          <w:kern w:val="0"/>
          <w:sz w:val="22"/>
          <w:lang w:val="ja-JP"/>
        </w:rPr>
        <w:t>日市長決裁（保健福祉部長専決）</w:t>
      </w:r>
    </w:p>
    <w:p w14:paraId="765C5DD3" w14:textId="77777777" w:rsidR="00545C7A" w:rsidRPr="00DB5434" w:rsidRDefault="00545C7A">
      <w:pPr>
        <w:autoSpaceDE w:val="0"/>
        <w:autoSpaceDN w:val="0"/>
        <w:adjustRightInd w:val="0"/>
        <w:spacing w:line="487" w:lineRule="atLeast"/>
        <w:ind w:left="66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千歳市介護予防サロン事業実施要領</w:t>
      </w:r>
    </w:p>
    <w:p w14:paraId="508855DF" w14:textId="77777777" w:rsidR="00545C7A" w:rsidRPr="00DB5434" w:rsidRDefault="00545C7A">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１　目的</w:t>
      </w:r>
    </w:p>
    <w:p w14:paraId="19532D59" w14:textId="77777777" w:rsidR="00545C7A" w:rsidRPr="00DB5434" w:rsidRDefault="00545C7A">
      <w:pPr>
        <w:autoSpaceDE w:val="0"/>
        <w:autoSpaceDN w:val="0"/>
        <w:adjustRightInd w:val="0"/>
        <w:spacing w:line="487" w:lineRule="atLeast"/>
        <w:ind w:left="22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高齢者が生きがいを持って、元気にいきいきと住み慣れた地域でいつまでも暮らすことができるよう、住民主体の介護予防活動として「介護予防サロン事業」を実施し、高齢者向けの通いの場の提供、高齢者の居場所づくりや地域住民の出番づくりを行う。</w:t>
      </w:r>
    </w:p>
    <w:p w14:paraId="26FF60F0" w14:textId="77777777" w:rsidR="00545C7A" w:rsidRPr="00DB5434" w:rsidRDefault="00545C7A">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２　事業概要</w:t>
      </w:r>
    </w:p>
    <w:p w14:paraId="2E36941B"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１</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地域社会の急速な高齢化は市民生活に影響を及ぼすことから、要支援者を含む高齢者向けの「通いの場」を提供し、高齢者の「居場所づくり」と地域住民の「出番づくり」を行うことにより、元気な高齢者を増やし、いきいきと百歳まで暮らしたくなる地域づくりを進める。</w:t>
      </w:r>
    </w:p>
    <w:p w14:paraId="7EDC9D22"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２</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地域に住む高齢者等が介護予防リーダーとなり、地域の特性に合った運営を行うことで、参加する高齢者のやる気を高め、住民主体による介護予防や認知症予防、健康づくりにつながる地域づくりを進める。</w:t>
      </w:r>
    </w:p>
    <w:p w14:paraId="70850C92"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３</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一般介護予防の地域介護予防支援事業（通いの場関係）として本事業を実施する。</w:t>
      </w:r>
    </w:p>
    <w:p w14:paraId="3B403A8B" w14:textId="77777777" w:rsidR="00545C7A" w:rsidRPr="00DB5434" w:rsidRDefault="00545C7A">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３　千歳市介護予防サロン事業の内容</w:t>
      </w:r>
    </w:p>
    <w:p w14:paraId="2A12C9ED" w14:textId="77777777" w:rsidR="00545C7A" w:rsidRPr="00DB5434" w:rsidRDefault="00545C7A">
      <w:pPr>
        <w:autoSpaceDE w:val="0"/>
        <w:autoSpaceDN w:val="0"/>
        <w:adjustRightInd w:val="0"/>
        <w:spacing w:line="487" w:lineRule="atLeast"/>
        <w:ind w:left="22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介護保険制度の地域支援事業（介護予防事業）として市が実施主体となり、社会福祉法人千歳市社会福祉協議会（千歳市介護予防センター）に運営を委託する。</w:t>
      </w:r>
    </w:p>
    <w:p w14:paraId="2DD9645D"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１</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実施主体</w:t>
      </w:r>
    </w:p>
    <w:p w14:paraId="07EC0068"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①　町内会（町内会、自治会及びコミュニティ協議会）</w:t>
      </w:r>
    </w:p>
    <w:p w14:paraId="03D8473D"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②　老人クラブ（町内会等が実施していない地域に限る）</w:t>
      </w:r>
    </w:p>
    <w:p w14:paraId="1B319E25"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③　介護予防リーダーを中心として５人以上の高齢者で構成する任意団体（町内会及び老人クラブが実施していない地域に限る）</w:t>
      </w:r>
    </w:p>
    <w:p w14:paraId="598CA0A5" w14:textId="77777777" w:rsidR="00545C7A" w:rsidRPr="00DB5434" w:rsidRDefault="00545C7A">
      <w:pPr>
        <w:autoSpaceDE w:val="0"/>
        <w:autoSpaceDN w:val="0"/>
        <w:adjustRightInd w:val="0"/>
        <w:spacing w:line="487" w:lineRule="atLeast"/>
        <w:ind w:left="660" w:hanging="44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２</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対象者</w:t>
      </w:r>
    </w:p>
    <w:p w14:paraId="02FBC46B"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lastRenderedPageBreak/>
        <w:t>要介護・要支援認定者を含む高齢者（満</w:t>
      </w:r>
      <w:r w:rsidRPr="00DB5434">
        <w:rPr>
          <w:rFonts w:ascii="ＭＳ 明朝" w:eastAsia="ＭＳ 明朝" w:cs="ＭＳ 明朝"/>
          <w:kern w:val="0"/>
          <w:sz w:val="22"/>
          <w:lang w:val="ja-JP"/>
        </w:rPr>
        <w:t>65</w:t>
      </w:r>
      <w:r w:rsidRPr="00DB5434">
        <w:rPr>
          <w:rFonts w:ascii="ＭＳ 明朝" w:eastAsia="ＭＳ 明朝" w:cs="ＭＳ 明朝" w:hint="eastAsia"/>
          <w:kern w:val="0"/>
          <w:sz w:val="22"/>
          <w:lang w:val="ja-JP"/>
        </w:rPr>
        <w:t>歳以上）５人以上とする。</w:t>
      </w:r>
    </w:p>
    <w:p w14:paraId="0FAAF49F"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３</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実施内容</w:t>
      </w:r>
    </w:p>
    <w:p w14:paraId="2C7730A3"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市の養成講座を修了した介護予防リーダーが、地域に住む高齢者に対して、市が指定する介護予防運動である「いきいき百歳体操」「かみかみ百歳体操」「ノルディックウォーキング」を行った場合に、１回あたり定額の運営費補助を行う。</w:t>
      </w:r>
    </w:p>
    <w:p w14:paraId="7391A285"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４</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実施場所</w:t>
      </w:r>
    </w:p>
    <w:p w14:paraId="3514C932"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　町内会館、集会所、コミュニティーセンターなどで実施する。</w:t>
      </w:r>
    </w:p>
    <w:p w14:paraId="797746D2"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　ノルディックウォーキングは、体育館、公園や道路などで実施する。</w:t>
      </w:r>
    </w:p>
    <w:p w14:paraId="6FE4E750"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５</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実施回数</w:t>
      </w:r>
    </w:p>
    <w:p w14:paraId="3B8AE02C"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介護予防効果を維持するため、月２回以上実施とする。</w:t>
      </w:r>
    </w:p>
    <w:p w14:paraId="59C6D86A"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６</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利用者負担金</w:t>
      </w:r>
    </w:p>
    <w:p w14:paraId="3C6951F2"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町内会等が１人当たりの利用者負担金を設定し、それを茶話会のお茶菓子代等に充てることができる。</w:t>
      </w:r>
    </w:p>
    <w:p w14:paraId="2F7978EC"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なお、参加者が茶菓子等を持参又は町内会等が別に提供する場合は、無料とすることもできる。（飲食代は当事業の対象とならない）</w:t>
      </w:r>
    </w:p>
    <w:p w14:paraId="6220BE90"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７</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運営費補助</w:t>
      </w:r>
    </w:p>
    <w:p w14:paraId="1D3B896F"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実施団体に対して、</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５</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実施回数の要件を満たした場合、１回あたり</w:t>
      </w:r>
      <w:r w:rsidRPr="00DB5434">
        <w:rPr>
          <w:rFonts w:ascii="ＭＳ 明朝" w:eastAsia="ＭＳ 明朝" w:cs="ＭＳ 明朝"/>
          <w:kern w:val="0"/>
          <w:sz w:val="22"/>
          <w:lang w:val="ja-JP"/>
        </w:rPr>
        <w:t>1,500</w:t>
      </w:r>
      <w:r w:rsidRPr="00DB5434">
        <w:rPr>
          <w:rFonts w:ascii="ＭＳ 明朝" w:eastAsia="ＭＳ 明朝" w:cs="ＭＳ 明朝" w:hint="eastAsia"/>
          <w:kern w:val="0"/>
          <w:sz w:val="22"/>
          <w:lang w:val="ja-JP"/>
        </w:rPr>
        <w:t>円、年間で</w:t>
      </w:r>
      <w:r w:rsidRPr="00DB5434">
        <w:rPr>
          <w:rFonts w:ascii="ＭＳ 明朝" w:eastAsia="ＭＳ 明朝" w:cs="ＭＳ 明朝"/>
          <w:kern w:val="0"/>
          <w:sz w:val="22"/>
          <w:lang w:val="ja-JP"/>
        </w:rPr>
        <w:t>48</w:t>
      </w:r>
      <w:r w:rsidRPr="00DB5434">
        <w:rPr>
          <w:rFonts w:ascii="ＭＳ 明朝" w:eastAsia="ＭＳ 明朝" w:cs="ＭＳ 明朝" w:hint="eastAsia"/>
          <w:kern w:val="0"/>
          <w:sz w:val="22"/>
          <w:lang w:val="ja-JP"/>
        </w:rPr>
        <w:t>回（月４回）を上限に補助する。</w:t>
      </w:r>
    </w:p>
    <w:p w14:paraId="1014291D"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なお、災害等の影響により月２回以上の実施ができなかった場合に限り、月２回以上の実施日があらかじめ実施計画書等であきらかであるときは、実施した１回分の運営費を補助することができることとする。</w:t>
      </w:r>
    </w:p>
    <w:p w14:paraId="707A0371"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事業年度は１月～</w:t>
      </w:r>
      <w:r w:rsidRPr="00DB5434">
        <w:rPr>
          <w:rFonts w:ascii="ＭＳ 明朝" w:eastAsia="ＭＳ 明朝" w:cs="ＭＳ 明朝"/>
          <w:kern w:val="0"/>
          <w:sz w:val="22"/>
          <w:lang w:val="ja-JP"/>
        </w:rPr>
        <w:t>12</w:t>
      </w:r>
      <w:r w:rsidRPr="00DB5434">
        <w:rPr>
          <w:rFonts w:ascii="ＭＳ 明朝" w:eastAsia="ＭＳ 明朝" w:cs="ＭＳ 明朝" w:hint="eastAsia"/>
          <w:kern w:val="0"/>
          <w:sz w:val="22"/>
          <w:lang w:val="ja-JP"/>
        </w:rPr>
        <w:t>月とし、１月分～６月分は７月に請求し、７月～</w:t>
      </w:r>
      <w:r w:rsidRPr="00DB5434">
        <w:rPr>
          <w:rFonts w:ascii="ＭＳ 明朝" w:eastAsia="ＭＳ 明朝" w:cs="ＭＳ 明朝"/>
          <w:kern w:val="0"/>
          <w:sz w:val="22"/>
          <w:lang w:val="ja-JP"/>
        </w:rPr>
        <w:t>12</w:t>
      </w:r>
      <w:r w:rsidRPr="00DB5434">
        <w:rPr>
          <w:rFonts w:ascii="ＭＳ 明朝" w:eastAsia="ＭＳ 明朝" w:cs="ＭＳ 明朝" w:hint="eastAsia"/>
          <w:kern w:val="0"/>
          <w:sz w:val="22"/>
          <w:lang w:val="ja-JP"/>
        </w:rPr>
        <w:t>月分は翌年１月に請求する。なお、実施回数については</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５</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の要件を満たす必要がある。</w:t>
      </w:r>
    </w:p>
    <w:p w14:paraId="13E2F1F3"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運営費補助は、指導代、会場費、暖房費、光熱水費、写真代、事務費等として、１回あたりの定額補助とする。</w:t>
      </w:r>
    </w:p>
    <w:p w14:paraId="0468C056"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また、実施団体への運営費補助は、市から千歳市介護予防センターへの委託料に含め、年度末の精算時、運営費補助交付額に残額がある場合、市へ返還するものとする。</w:t>
      </w:r>
    </w:p>
    <w:p w14:paraId="41A75A8A" w14:textId="77777777" w:rsidR="00545C7A" w:rsidRPr="00DB5434" w:rsidRDefault="00545C7A">
      <w:pPr>
        <w:autoSpaceDE w:val="0"/>
        <w:autoSpaceDN w:val="0"/>
        <w:adjustRightInd w:val="0"/>
        <w:spacing w:line="487" w:lineRule="atLeast"/>
        <w:ind w:left="880" w:hanging="880"/>
        <w:rPr>
          <w:rFonts w:ascii="ＭＳ 明朝" w:eastAsia="ＭＳ 明朝" w:cs="ＭＳ 明朝"/>
          <w:kern w:val="0"/>
          <w:sz w:val="22"/>
          <w:lang w:val="ja-JP"/>
        </w:rPr>
      </w:pPr>
      <w:r w:rsidRPr="00DB5434">
        <w:rPr>
          <w:rFonts w:ascii="ＭＳ 明朝" w:eastAsia="ＭＳ 明朝" w:cs="ＭＳ 明朝" w:hint="eastAsia"/>
          <w:kern w:val="0"/>
          <w:sz w:val="22"/>
          <w:lang w:val="ja-JP"/>
        </w:rPr>
        <w:t>４　事業の実施について</w:t>
      </w:r>
    </w:p>
    <w:p w14:paraId="4C493BEB" w14:textId="77777777" w:rsidR="00545C7A" w:rsidRPr="00DB5434" w:rsidRDefault="00545C7A">
      <w:pPr>
        <w:autoSpaceDE w:val="0"/>
        <w:autoSpaceDN w:val="0"/>
        <w:adjustRightInd w:val="0"/>
        <w:spacing w:line="487" w:lineRule="atLeast"/>
        <w:ind w:left="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１</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事業の指定申請</w:t>
      </w:r>
    </w:p>
    <w:p w14:paraId="308C93C5"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千歳市介護予防サロン事業の指定を受けようとする団体は、千歳市介護予防サロン事業指定</w:t>
      </w:r>
      <w:r w:rsidRPr="00DB5434">
        <w:rPr>
          <w:rFonts w:ascii="ＭＳ 明朝" w:eastAsia="ＭＳ 明朝" w:cs="ＭＳ 明朝" w:hint="eastAsia"/>
          <w:kern w:val="0"/>
          <w:sz w:val="22"/>
          <w:lang w:val="ja-JP"/>
        </w:rPr>
        <w:lastRenderedPageBreak/>
        <w:t>申請書（第１号様式）に次の書類を添付し、千歳市介護予防センター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に提出しなければならない。</w:t>
      </w:r>
    </w:p>
    <w:p w14:paraId="1C0DA78A"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・千歳市介護予防サロン実施計画書（第２号様式）</w:t>
      </w:r>
    </w:p>
    <w:p w14:paraId="52E10ABC"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・千歳市介護予防サロン対象者一覧表（第３号様式）</w:t>
      </w:r>
    </w:p>
    <w:p w14:paraId="1E65B194"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２</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事業の指定</w:t>
      </w:r>
    </w:p>
    <w:p w14:paraId="3E5A4818"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は、申請があったときは、当該申請の内容を審査し、指定の可否について決定し、千歳市介護予防サロン事業指定（不指定）通知書（第４号様式）にて申請団体に通知するものとする。</w:t>
      </w:r>
    </w:p>
    <w:p w14:paraId="288C8594"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３</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状況報告等</w:t>
      </w:r>
    </w:p>
    <w:p w14:paraId="31ED55D5"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は、補助事業の適正な執行を図るため必要があると認めるときは、実施団体に対し実施状況の報告を求め、又は調査を行うものとする。この場合において、必要があると認める時は、指導又は助言を行い、その支援に努めるものとする。</w:t>
      </w:r>
    </w:p>
    <w:p w14:paraId="7902A8C3"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４</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実績報告</w:t>
      </w:r>
    </w:p>
    <w:p w14:paraId="76113F9E"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実施団体は、千歳市介護予防サロン事業実績報告書（第５号様式）に次の書類を添付し、千歳市介護予防センター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に提出しなければならない。</w:t>
      </w:r>
    </w:p>
    <w:p w14:paraId="0EC27721"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・千歳市介護予防サロン事業活動日誌①（第６号様式）</w:t>
      </w:r>
    </w:p>
    <w:p w14:paraId="5560E1A9"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・千歳市介護予防サロン事業活動日誌②（第７号様式、写真添付様式）</w:t>
      </w:r>
    </w:p>
    <w:p w14:paraId="00BE04D6" w14:textId="77777777" w:rsidR="00545C7A" w:rsidRPr="00DB5434" w:rsidRDefault="00545C7A">
      <w:pPr>
        <w:autoSpaceDE w:val="0"/>
        <w:autoSpaceDN w:val="0"/>
        <w:adjustRightInd w:val="0"/>
        <w:spacing w:line="487" w:lineRule="atLeast"/>
        <w:ind w:left="66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・収支決算書（事業計画書、予算書、決算書）</w:t>
      </w:r>
    </w:p>
    <w:p w14:paraId="14CC4390"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５</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運営費補助の交付</w:t>
      </w:r>
    </w:p>
    <w:p w14:paraId="7B48992B"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実施団体は、</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４</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に掲げる実績報告と同時に千歳市介護予防センター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に対し、運営費補助交付申請書（第８号様式）、請求書（第９号様式）を提出する。</w:t>
      </w:r>
    </w:p>
    <w:p w14:paraId="2B28F242"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は実績が運営費補助の交付決定内容、条件に適合するものであるか否かを調査した上で運営費補助額を決定し、千歳市介護予防サロン事業運営費補助交付決定通知書（第</w:t>
      </w:r>
      <w:r w:rsidRPr="00DB5434">
        <w:rPr>
          <w:rFonts w:ascii="ＭＳ 明朝" w:eastAsia="ＭＳ 明朝" w:cs="ＭＳ 明朝"/>
          <w:kern w:val="0"/>
          <w:sz w:val="22"/>
          <w:lang w:val="ja-JP"/>
        </w:rPr>
        <w:t>10</w:t>
      </w:r>
      <w:r w:rsidRPr="00DB5434">
        <w:rPr>
          <w:rFonts w:ascii="ＭＳ 明朝" w:eastAsia="ＭＳ 明朝" w:cs="ＭＳ 明朝" w:hint="eastAsia"/>
          <w:kern w:val="0"/>
          <w:sz w:val="22"/>
          <w:lang w:val="ja-JP"/>
        </w:rPr>
        <w:t>号様式）により、実施団体に通知し、支払いを行う。</w:t>
      </w:r>
    </w:p>
    <w:p w14:paraId="5CE291EF" w14:textId="77777777" w:rsidR="00545C7A" w:rsidRPr="00DB5434" w:rsidRDefault="00545C7A">
      <w:pPr>
        <w:autoSpaceDE w:val="0"/>
        <w:autoSpaceDN w:val="0"/>
        <w:adjustRightInd w:val="0"/>
        <w:spacing w:line="487" w:lineRule="atLeast"/>
        <w:ind w:left="440" w:hanging="220"/>
        <w:rPr>
          <w:rFonts w:ascii="ＭＳ 明朝" w:eastAsia="ＭＳ 明朝" w:cs="ＭＳ 明朝"/>
          <w:kern w:val="0"/>
          <w:sz w:val="22"/>
          <w:lang w:val="ja-JP"/>
        </w:rPr>
      </w:pP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６</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補助金の額の確定</w:t>
      </w:r>
    </w:p>
    <w:p w14:paraId="7B05745C"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千歳市介護予防センター</w:t>
      </w:r>
      <w:r w:rsidR="00FD6D68" w:rsidRPr="00DB5434">
        <w:rPr>
          <w:rFonts w:ascii="ＭＳ 明朝" w:eastAsia="ＭＳ 明朝" w:cs="ＭＳ 明朝" w:hint="eastAsia"/>
          <w:kern w:val="0"/>
          <w:sz w:val="22"/>
          <w:lang w:val="ja-JP"/>
        </w:rPr>
        <w:t>長</w:t>
      </w:r>
      <w:r w:rsidRPr="00DB5434">
        <w:rPr>
          <w:rFonts w:ascii="ＭＳ 明朝" w:eastAsia="ＭＳ 明朝" w:cs="ＭＳ 明朝" w:hint="eastAsia"/>
          <w:kern w:val="0"/>
          <w:sz w:val="22"/>
          <w:lang w:val="ja-JP"/>
        </w:rPr>
        <w:t>は</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４</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に掲げる収支決算書の報告を受けたときは、３の</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７</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に定める経費として適正に支出されているか否か、また交付した補助金に残がないかを調査した上で運営費補助額を確定し、千歳市介護予防サロン事業運営費補助交付確定通知書（第</w:t>
      </w:r>
      <w:r w:rsidRPr="00DB5434">
        <w:rPr>
          <w:rFonts w:ascii="ＭＳ 明朝" w:eastAsia="ＭＳ 明朝" w:cs="ＭＳ 明朝"/>
          <w:kern w:val="0"/>
          <w:sz w:val="22"/>
          <w:lang w:val="ja-JP"/>
        </w:rPr>
        <w:t>11</w:t>
      </w:r>
      <w:r w:rsidRPr="00DB5434">
        <w:rPr>
          <w:rFonts w:ascii="ＭＳ 明朝" w:eastAsia="ＭＳ 明朝" w:cs="ＭＳ 明朝" w:hint="eastAsia"/>
          <w:kern w:val="0"/>
          <w:sz w:val="22"/>
          <w:lang w:val="ja-JP"/>
        </w:rPr>
        <w:t>号様式）により、団体に通知するものとする。</w:t>
      </w:r>
    </w:p>
    <w:p w14:paraId="1B4DD4E7" w14:textId="77777777" w:rsidR="00545C7A" w:rsidRPr="00DB5434" w:rsidRDefault="00545C7A">
      <w:pPr>
        <w:autoSpaceDE w:val="0"/>
        <w:autoSpaceDN w:val="0"/>
        <w:adjustRightInd w:val="0"/>
        <w:spacing w:line="487" w:lineRule="atLeast"/>
        <w:ind w:left="44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なお、確定した補助金の額を超える補助金が既に交付されているときは、超える額を返還さ</w:t>
      </w:r>
      <w:r w:rsidRPr="00DB5434">
        <w:rPr>
          <w:rFonts w:ascii="ＭＳ 明朝" w:eastAsia="ＭＳ 明朝" w:cs="ＭＳ 明朝" w:hint="eastAsia"/>
          <w:kern w:val="0"/>
          <w:sz w:val="22"/>
          <w:lang w:val="ja-JP"/>
        </w:rPr>
        <w:lastRenderedPageBreak/>
        <w:t>せるものとし、確定した補助金の額が既に交付した額を超えるときは、その差額は交付しない。</w:t>
      </w:r>
    </w:p>
    <w:p w14:paraId="13ED4F8D"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５　事業の廃止について</w:t>
      </w:r>
    </w:p>
    <w:p w14:paraId="12119F74"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 xml:space="preserve">　</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１</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事業の廃止届出</w:t>
      </w:r>
    </w:p>
    <w:p w14:paraId="491EE6B4"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 xml:space="preserve">　　　実施団体は、事業を廃止しようとするときは、速やかに千歳市介護予防サロン事業廃止届出　　　　　　</w:t>
      </w:r>
    </w:p>
    <w:p w14:paraId="41855EC2"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 xml:space="preserve">　　書（第</w:t>
      </w:r>
      <w:r w:rsidRPr="00DB5434">
        <w:rPr>
          <w:rFonts w:ascii="ＭＳ 明朝" w:eastAsia="ＭＳ 明朝" w:cs="ＭＳ 明朝"/>
          <w:kern w:val="0"/>
          <w:sz w:val="22"/>
          <w:lang w:val="ja-JP"/>
        </w:rPr>
        <w:t>12</w:t>
      </w:r>
      <w:r w:rsidRPr="00DB5434">
        <w:rPr>
          <w:rFonts w:ascii="ＭＳ 明朝" w:eastAsia="ＭＳ 明朝" w:cs="ＭＳ 明朝" w:hint="eastAsia"/>
          <w:kern w:val="0"/>
          <w:sz w:val="22"/>
          <w:lang w:val="ja-JP"/>
        </w:rPr>
        <w:t>号様式）により千歳市介護予防センター長に届け出なければならない。</w:t>
      </w:r>
    </w:p>
    <w:p w14:paraId="34910A60"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 xml:space="preserve">　</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２</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 xml:space="preserve">　事業の廃止</w:t>
      </w:r>
    </w:p>
    <w:p w14:paraId="3B47CCCF" w14:textId="77777777" w:rsidR="00FD6D68"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 xml:space="preserve">　　　千歳市介護予防センター長は、</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１</w:t>
      </w:r>
      <w:r w:rsidRPr="00DB5434">
        <w:rPr>
          <w:rFonts w:ascii="ＭＳ 明朝" w:eastAsia="ＭＳ 明朝" w:cs="ＭＳ 明朝"/>
          <w:kern w:val="0"/>
          <w:sz w:val="22"/>
          <w:lang w:val="ja-JP"/>
        </w:rPr>
        <w:t>)</w:t>
      </w:r>
      <w:r w:rsidRPr="00DB5434">
        <w:rPr>
          <w:rFonts w:ascii="ＭＳ 明朝" w:eastAsia="ＭＳ 明朝" w:cs="ＭＳ 明朝" w:hint="eastAsia"/>
          <w:kern w:val="0"/>
          <w:sz w:val="22"/>
          <w:lang w:val="ja-JP"/>
        </w:rPr>
        <w:t>の届出を受理したときは、実態を確認し、千歳市介護予</w:t>
      </w:r>
    </w:p>
    <w:p w14:paraId="4C88E310" w14:textId="77777777" w:rsidR="00FD6D68" w:rsidRPr="00DB5434" w:rsidRDefault="00FD6D68" w:rsidP="00FD6D68">
      <w:pPr>
        <w:autoSpaceDE w:val="0"/>
        <w:autoSpaceDN w:val="0"/>
        <w:adjustRightInd w:val="0"/>
        <w:spacing w:line="487" w:lineRule="atLeast"/>
        <w:ind w:firstLineChars="200" w:firstLine="440"/>
        <w:rPr>
          <w:rFonts w:ascii="ＭＳ 明朝" w:eastAsia="ＭＳ 明朝" w:cs="ＭＳ 明朝"/>
          <w:kern w:val="0"/>
          <w:sz w:val="22"/>
          <w:lang w:val="ja-JP"/>
        </w:rPr>
      </w:pPr>
      <w:r w:rsidRPr="00DB5434">
        <w:rPr>
          <w:rFonts w:ascii="ＭＳ 明朝" w:eastAsia="ＭＳ 明朝" w:cs="ＭＳ 明朝" w:hint="eastAsia"/>
          <w:kern w:val="0"/>
          <w:sz w:val="22"/>
          <w:lang w:val="ja-JP"/>
        </w:rPr>
        <w:t>防サロン事業廃止届受理証明書（第</w:t>
      </w:r>
      <w:r w:rsidRPr="00DB5434">
        <w:rPr>
          <w:rFonts w:ascii="ＭＳ 明朝" w:eastAsia="ＭＳ 明朝" w:cs="ＭＳ 明朝"/>
          <w:kern w:val="0"/>
          <w:sz w:val="22"/>
          <w:lang w:val="ja-JP"/>
        </w:rPr>
        <w:t>13</w:t>
      </w:r>
      <w:r w:rsidRPr="00DB5434">
        <w:rPr>
          <w:rFonts w:ascii="ＭＳ 明朝" w:eastAsia="ＭＳ 明朝" w:cs="ＭＳ 明朝" w:hint="eastAsia"/>
          <w:kern w:val="0"/>
          <w:sz w:val="22"/>
          <w:lang w:val="ja-JP"/>
        </w:rPr>
        <w:t>号様式）にて申請団体に通知するものとする。</w:t>
      </w:r>
    </w:p>
    <w:p w14:paraId="3A7BA9B1" w14:textId="77777777" w:rsidR="00545C7A" w:rsidRPr="00DB5434" w:rsidRDefault="00FD6D68">
      <w:pPr>
        <w:autoSpaceDE w:val="0"/>
        <w:autoSpaceDN w:val="0"/>
        <w:adjustRightInd w:val="0"/>
        <w:spacing w:line="487" w:lineRule="atLeast"/>
        <w:rPr>
          <w:rFonts w:ascii="ＭＳ 明朝" w:eastAsia="ＭＳ 明朝" w:cs="ＭＳ 明朝"/>
          <w:kern w:val="0"/>
          <w:sz w:val="22"/>
          <w:lang w:val="ja-JP"/>
        </w:rPr>
      </w:pPr>
      <w:r w:rsidRPr="00DB5434">
        <w:rPr>
          <w:rFonts w:ascii="ＭＳ 明朝" w:eastAsia="ＭＳ 明朝" w:cs="ＭＳ 明朝" w:hint="eastAsia"/>
          <w:kern w:val="0"/>
          <w:sz w:val="22"/>
          <w:lang w:val="ja-JP"/>
        </w:rPr>
        <w:t>６</w:t>
      </w:r>
      <w:r w:rsidR="00545C7A" w:rsidRPr="00DB5434">
        <w:rPr>
          <w:rFonts w:ascii="ＭＳ 明朝" w:eastAsia="ＭＳ 明朝" w:cs="ＭＳ 明朝" w:hint="eastAsia"/>
          <w:kern w:val="0"/>
          <w:sz w:val="22"/>
          <w:lang w:val="ja-JP"/>
        </w:rPr>
        <w:t xml:space="preserve">　留意事項</w:t>
      </w:r>
    </w:p>
    <w:p w14:paraId="3529ACB7" w14:textId="77777777" w:rsidR="00545C7A" w:rsidRPr="00DB5434" w:rsidRDefault="00545C7A">
      <w:pPr>
        <w:autoSpaceDE w:val="0"/>
        <w:autoSpaceDN w:val="0"/>
        <w:adjustRightInd w:val="0"/>
        <w:spacing w:line="487" w:lineRule="atLeast"/>
        <w:ind w:firstLine="440"/>
        <w:rPr>
          <w:rFonts w:ascii="ＭＳ 明朝" w:eastAsia="ＭＳ 明朝" w:cs="ＭＳ 明朝"/>
          <w:kern w:val="0"/>
          <w:sz w:val="22"/>
          <w:lang w:val="ja-JP"/>
        </w:rPr>
      </w:pPr>
      <w:r w:rsidRPr="00DB5434">
        <w:rPr>
          <w:rFonts w:ascii="ＭＳ 明朝" w:eastAsia="ＭＳ 明朝" w:cs="ＭＳ 明朝" w:hint="eastAsia"/>
          <w:kern w:val="0"/>
          <w:sz w:val="22"/>
          <w:lang w:val="ja-JP"/>
        </w:rPr>
        <w:t>テレビ、ＤＶＤ再生機器、血圧計等は町内会等が用意する。</w:t>
      </w:r>
    </w:p>
    <w:p w14:paraId="1AD3B1EA" w14:textId="77777777" w:rsidR="00545C7A" w:rsidRPr="00DB5434" w:rsidRDefault="00545C7A">
      <w:pPr>
        <w:autoSpaceDE w:val="0"/>
        <w:autoSpaceDN w:val="0"/>
        <w:adjustRightInd w:val="0"/>
        <w:spacing w:line="487" w:lineRule="atLeast"/>
        <w:ind w:left="22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また、体操に使うおもりは、千歳市介護予防センターの貸出在庫の範囲で貸し出しを行う。補助金を活用し、おもり、テレビ、ＤＶＤ再生機器、血圧計等備品、市が指定した運動以外の有酸素運動、コグニサイズ、ふまねっと運動などの医学的な根拠が示されている活動を実施するための資料や教材等の購入、講師料等に使用することも可能とする。千歳市介護予防センターからおもりの貸し出しを受けている場合、おもりを購入後、センターに返却するものとする。</w:t>
      </w:r>
    </w:p>
    <w:p w14:paraId="465D11C9" w14:textId="77777777" w:rsidR="00545C7A" w:rsidRPr="00DB5434" w:rsidRDefault="00545C7A">
      <w:pPr>
        <w:autoSpaceDE w:val="0"/>
        <w:autoSpaceDN w:val="0"/>
        <w:adjustRightInd w:val="0"/>
        <w:spacing w:line="487" w:lineRule="atLeast"/>
        <w:ind w:left="22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市は当事業の実施状況について、千歳市介護予防センターからの月次報告を毎月受けるほか、７月請求分は８月に、１月請求分は２月に別途報告を受け、確認を行う。</w:t>
      </w:r>
    </w:p>
    <w:p w14:paraId="7B801333" w14:textId="77777777" w:rsidR="00545C7A" w:rsidRPr="00DB5434" w:rsidRDefault="00545C7A">
      <w:pPr>
        <w:autoSpaceDE w:val="0"/>
        <w:autoSpaceDN w:val="0"/>
        <w:adjustRightInd w:val="0"/>
        <w:spacing w:line="487" w:lineRule="atLeast"/>
        <w:ind w:left="66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p>
    <w:p w14:paraId="7B6D7ACB"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この要領は、平成</w:t>
      </w:r>
      <w:r w:rsidRPr="00DB5434">
        <w:rPr>
          <w:rFonts w:ascii="ＭＳ 明朝" w:eastAsia="ＭＳ 明朝" w:cs="ＭＳ 明朝"/>
          <w:kern w:val="0"/>
          <w:sz w:val="22"/>
          <w:lang w:val="ja-JP"/>
        </w:rPr>
        <w:t>27</w:t>
      </w:r>
      <w:r w:rsidRPr="00DB5434">
        <w:rPr>
          <w:rFonts w:ascii="ＭＳ 明朝" w:eastAsia="ＭＳ 明朝" w:cs="ＭＳ 明朝" w:hint="eastAsia"/>
          <w:kern w:val="0"/>
          <w:sz w:val="22"/>
          <w:lang w:val="ja-JP"/>
        </w:rPr>
        <w:t>年４月１日から施行する。</w:t>
      </w:r>
    </w:p>
    <w:p w14:paraId="320CB3E9" w14:textId="77777777" w:rsidR="00545C7A" w:rsidRPr="00DB5434" w:rsidRDefault="00545C7A">
      <w:pPr>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29</w:t>
      </w:r>
      <w:r w:rsidRPr="00DB5434">
        <w:rPr>
          <w:rFonts w:ascii="ＭＳ 明朝" w:eastAsia="ＭＳ 明朝" w:cs="ＭＳ 明朝" w:hint="eastAsia"/>
          <w:kern w:val="0"/>
          <w:sz w:val="22"/>
          <w:lang w:val="ja-JP"/>
        </w:rPr>
        <w:t>年４月１日市長決裁）</w:t>
      </w:r>
    </w:p>
    <w:p w14:paraId="2C5EB65B"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この要領は、平成</w:t>
      </w:r>
      <w:r w:rsidRPr="00DB5434">
        <w:rPr>
          <w:rFonts w:ascii="ＭＳ 明朝" w:eastAsia="ＭＳ 明朝" w:cs="ＭＳ 明朝"/>
          <w:kern w:val="0"/>
          <w:sz w:val="22"/>
          <w:lang w:val="ja-JP"/>
        </w:rPr>
        <w:t>29</w:t>
      </w:r>
      <w:r w:rsidRPr="00DB5434">
        <w:rPr>
          <w:rFonts w:ascii="ＭＳ 明朝" w:eastAsia="ＭＳ 明朝" w:cs="ＭＳ 明朝" w:hint="eastAsia"/>
          <w:kern w:val="0"/>
          <w:sz w:val="22"/>
          <w:lang w:val="ja-JP"/>
        </w:rPr>
        <w:t>年４月１日から施行する。</w:t>
      </w:r>
    </w:p>
    <w:p w14:paraId="48868A30" w14:textId="77777777" w:rsidR="00545C7A" w:rsidRPr="00DB5434" w:rsidRDefault="00545C7A">
      <w:pPr>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30</w:t>
      </w:r>
      <w:r w:rsidRPr="00DB5434">
        <w:rPr>
          <w:rFonts w:ascii="ＭＳ 明朝" w:eastAsia="ＭＳ 明朝" w:cs="ＭＳ 明朝" w:hint="eastAsia"/>
          <w:kern w:val="0"/>
          <w:sz w:val="22"/>
          <w:lang w:val="ja-JP"/>
        </w:rPr>
        <w:t>年９月３日市長決裁）</w:t>
      </w:r>
    </w:p>
    <w:p w14:paraId="6C703810"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この要領は、平成</w:t>
      </w:r>
      <w:r w:rsidRPr="00DB5434">
        <w:rPr>
          <w:rFonts w:ascii="ＭＳ 明朝" w:eastAsia="ＭＳ 明朝" w:cs="ＭＳ 明朝"/>
          <w:kern w:val="0"/>
          <w:sz w:val="22"/>
          <w:lang w:val="ja-JP"/>
        </w:rPr>
        <w:t>30</w:t>
      </w:r>
      <w:r w:rsidRPr="00DB5434">
        <w:rPr>
          <w:rFonts w:ascii="ＭＳ 明朝" w:eastAsia="ＭＳ 明朝" w:cs="ＭＳ 明朝" w:hint="eastAsia"/>
          <w:kern w:val="0"/>
          <w:sz w:val="22"/>
          <w:lang w:val="ja-JP"/>
        </w:rPr>
        <w:t>年９月３日から施行する。</w:t>
      </w:r>
    </w:p>
    <w:p w14:paraId="2823BBD8" w14:textId="77777777" w:rsidR="00545C7A" w:rsidRPr="00DB5434" w:rsidRDefault="00545C7A">
      <w:pPr>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（平成</w:t>
      </w:r>
      <w:r w:rsidRPr="00DB5434">
        <w:rPr>
          <w:rFonts w:ascii="ＭＳ 明朝" w:eastAsia="ＭＳ 明朝" w:cs="ＭＳ 明朝"/>
          <w:kern w:val="0"/>
          <w:sz w:val="22"/>
          <w:lang w:val="ja-JP"/>
        </w:rPr>
        <w:t>31</w:t>
      </w:r>
      <w:r w:rsidRPr="00DB5434">
        <w:rPr>
          <w:rFonts w:ascii="ＭＳ 明朝" w:eastAsia="ＭＳ 明朝" w:cs="ＭＳ 明朝" w:hint="eastAsia"/>
          <w:kern w:val="0"/>
          <w:sz w:val="22"/>
          <w:lang w:val="ja-JP"/>
        </w:rPr>
        <w:t>年１月</w:t>
      </w:r>
      <w:r w:rsidRPr="00DB5434">
        <w:rPr>
          <w:rFonts w:ascii="ＭＳ 明朝" w:eastAsia="ＭＳ 明朝" w:cs="ＭＳ 明朝"/>
          <w:kern w:val="0"/>
          <w:sz w:val="22"/>
          <w:lang w:val="ja-JP"/>
        </w:rPr>
        <w:t>24</w:t>
      </w:r>
      <w:r w:rsidRPr="00DB5434">
        <w:rPr>
          <w:rFonts w:ascii="ＭＳ 明朝" w:eastAsia="ＭＳ 明朝" w:cs="ＭＳ 明朝" w:hint="eastAsia"/>
          <w:kern w:val="0"/>
          <w:sz w:val="22"/>
          <w:lang w:val="ja-JP"/>
        </w:rPr>
        <w:t>日市長決裁）</w:t>
      </w:r>
    </w:p>
    <w:p w14:paraId="7DEA1506"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この要領は、平成</w:t>
      </w:r>
      <w:r w:rsidRPr="00DB5434">
        <w:rPr>
          <w:rFonts w:ascii="ＭＳ 明朝" w:eastAsia="ＭＳ 明朝" w:cs="ＭＳ 明朝"/>
          <w:kern w:val="0"/>
          <w:sz w:val="22"/>
          <w:lang w:val="ja-JP"/>
        </w:rPr>
        <w:t>31</w:t>
      </w:r>
      <w:r w:rsidRPr="00DB5434">
        <w:rPr>
          <w:rFonts w:ascii="ＭＳ 明朝" w:eastAsia="ＭＳ 明朝" w:cs="ＭＳ 明朝" w:hint="eastAsia"/>
          <w:kern w:val="0"/>
          <w:sz w:val="22"/>
          <w:lang w:val="ja-JP"/>
        </w:rPr>
        <w:t>年１月</w:t>
      </w:r>
      <w:r w:rsidRPr="00DB5434">
        <w:rPr>
          <w:rFonts w:ascii="ＭＳ 明朝" w:eastAsia="ＭＳ 明朝" w:cs="ＭＳ 明朝"/>
          <w:kern w:val="0"/>
          <w:sz w:val="22"/>
          <w:lang w:val="ja-JP"/>
        </w:rPr>
        <w:t>24</w:t>
      </w:r>
      <w:r w:rsidRPr="00DB5434">
        <w:rPr>
          <w:rFonts w:ascii="ＭＳ 明朝" w:eastAsia="ＭＳ 明朝" w:cs="ＭＳ 明朝" w:hint="eastAsia"/>
          <w:kern w:val="0"/>
          <w:sz w:val="22"/>
          <w:lang w:val="ja-JP"/>
        </w:rPr>
        <w:t>日から施行する。</w:t>
      </w:r>
    </w:p>
    <w:p w14:paraId="183572EE" w14:textId="77777777" w:rsidR="00545C7A" w:rsidRPr="00DB5434" w:rsidRDefault="00545C7A">
      <w:pPr>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（令和２年２月１日市長決裁）</w:t>
      </w:r>
    </w:p>
    <w:p w14:paraId="5586CFBA" w14:textId="77777777" w:rsidR="00545C7A" w:rsidRPr="00DB5434" w:rsidRDefault="00545C7A">
      <w:pPr>
        <w:autoSpaceDE w:val="0"/>
        <w:autoSpaceDN w:val="0"/>
        <w:adjustRightInd w:val="0"/>
        <w:spacing w:line="487" w:lineRule="atLeast"/>
        <w:ind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この要領は、令和２年２月１日から施行する。</w:t>
      </w:r>
    </w:p>
    <w:p w14:paraId="2FDC0669" w14:textId="77777777" w:rsidR="00545C7A" w:rsidRPr="00DB5434" w:rsidRDefault="00545C7A">
      <w:pPr>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（令和３年３月</w:t>
      </w:r>
      <w:r w:rsidRPr="00DB5434">
        <w:rPr>
          <w:rFonts w:ascii="ＭＳ 明朝" w:eastAsia="ＭＳ 明朝" w:cs="ＭＳ 明朝"/>
          <w:kern w:val="0"/>
          <w:sz w:val="22"/>
          <w:lang w:val="ja-JP"/>
        </w:rPr>
        <w:t>19</w:t>
      </w:r>
      <w:r w:rsidRPr="00DB5434">
        <w:rPr>
          <w:rFonts w:ascii="ＭＳ 明朝" w:eastAsia="ＭＳ 明朝" w:cs="ＭＳ 明朝" w:hint="eastAsia"/>
          <w:kern w:val="0"/>
          <w:sz w:val="22"/>
          <w:lang w:val="ja-JP"/>
        </w:rPr>
        <w:t>日市長決裁（保健福祉部長専決））</w:t>
      </w:r>
    </w:p>
    <w:p w14:paraId="26EEBCF1" w14:textId="77777777" w:rsidR="00545C7A" w:rsidRPr="00DB5434" w:rsidRDefault="00545C7A">
      <w:pPr>
        <w:autoSpaceDE w:val="0"/>
        <w:autoSpaceDN w:val="0"/>
        <w:adjustRightInd w:val="0"/>
        <w:spacing w:line="487" w:lineRule="atLeast"/>
        <w:ind w:left="220"/>
        <w:rPr>
          <w:rFonts w:ascii="ＭＳ 明朝" w:eastAsia="ＭＳ 明朝" w:cs="ＭＳ 明朝"/>
          <w:kern w:val="0"/>
          <w:sz w:val="22"/>
          <w:lang w:val="ja-JP"/>
        </w:rPr>
      </w:pPr>
      <w:r w:rsidRPr="00DB5434">
        <w:rPr>
          <w:rFonts w:ascii="ＭＳ 明朝" w:eastAsia="ＭＳ 明朝" w:cs="ＭＳ 明朝" w:hint="eastAsia"/>
          <w:kern w:val="0"/>
          <w:sz w:val="22"/>
          <w:lang w:val="ja-JP"/>
        </w:rPr>
        <w:t>（施行期日）</w:t>
      </w:r>
    </w:p>
    <w:p w14:paraId="2FD33860" w14:textId="77777777" w:rsidR="00545C7A" w:rsidRPr="00DB5434" w:rsidRDefault="00545C7A">
      <w:pPr>
        <w:autoSpaceDE w:val="0"/>
        <w:autoSpaceDN w:val="0"/>
        <w:adjustRightInd w:val="0"/>
        <w:spacing w:line="487" w:lineRule="atLeast"/>
        <w:ind w:left="22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１　この要綱は、令和３年４月１日から施行する。</w:t>
      </w:r>
    </w:p>
    <w:p w14:paraId="55269803" w14:textId="77777777" w:rsidR="00545C7A" w:rsidRPr="00DB5434" w:rsidRDefault="00545C7A">
      <w:pPr>
        <w:autoSpaceDE w:val="0"/>
        <w:autoSpaceDN w:val="0"/>
        <w:adjustRightInd w:val="0"/>
        <w:spacing w:line="487" w:lineRule="atLeast"/>
        <w:ind w:left="220"/>
        <w:rPr>
          <w:rFonts w:ascii="ＭＳ 明朝" w:eastAsia="ＭＳ 明朝" w:cs="ＭＳ 明朝"/>
          <w:kern w:val="0"/>
          <w:sz w:val="22"/>
          <w:lang w:val="ja-JP"/>
        </w:rPr>
      </w:pPr>
      <w:r w:rsidRPr="00DB5434">
        <w:rPr>
          <w:rFonts w:ascii="ＭＳ 明朝" w:eastAsia="ＭＳ 明朝" w:cs="ＭＳ 明朝" w:hint="eastAsia"/>
          <w:kern w:val="0"/>
          <w:sz w:val="22"/>
          <w:lang w:val="ja-JP"/>
        </w:rPr>
        <w:lastRenderedPageBreak/>
        <w:t>（経過措置）</w:t>
      </w:r>
    </w:p>
    <w:p w14:paraId="44A27C76" w14:textId="77777777" w:rsidR="00545C7A" w:rsidRPr="00DB5434" w:rsidRDefault="00545C7A">
      <w:pPr>
        <w:autoSpaceDE w:val="0"/>
        <w:autoSpaceDN w:val="0"/>
        <w:adjustRightInd w:val="0"/>
        <w:spacing w:line="487" w:lineRule="atLeast"/>
        <w:ind w:left="220" w:hanging="220"/>
        <w:rPr>
          <w:rFonts w:ascii="ＭＳ 明朝" w:eastAsia="ＭＳ 明朝" w:cs="ＭＳ 明朝"/>
          <w:kern w:val="0"/>
          <w:sz w:val="22"/>
          <w:lang w:val="ja-JP"/>
        </w:rPr>
      </w:pPr>
      <w:r w:rsidRPr="00DB5434">
        <w:rPr>
          <w:rFonts w:ascii="ＭＳ 明朝" w:eastAsia="ＭＳ 明朝" w:cs="ＭＳ 明朝" w:hint="eastAsia"/>
          <w:kern w:val="0"/>
          <w:sz w:val="22"/>
          <w:lang w:val="ja-JP"/>
        </w:rPr>
        <w:t>２　この要綱の施行の際現に第１条の規定による改正前の千歳市人材育成・離職者防止対策推進助成金交付要綱、第２条の規定による改正前の千歳市訪問型サービスＡ従事者養成研修実施要領、第３条の規定による改正前の千歳市介護予防サロン実施要領、第４条の規定による改正前のすこやかボランティア設置要綱及び第５条の規定による改正前の傾聴ボランティア設置要綱の規定により作成されている様式については、当分の間、適宜修正の上使用することができる。</w:t>
      </w:r>
    </w:p>
    <w:p w14:paraId="288D9EC0" w14:textId="77777777" w:rsidR="00FD6D68" w:rsidRPr="00DB5434" w:rsidRDefault="00FD6D68" w:rsidP="00FD6D68">
      <w:pPr>
        <w:tabs>
          <w:tab w:val="left" w:pos="709"/>
          <w:tab w:val="left" w:pos="993"/>
        </w:tabs>
        <w:autoSpaceDE w:val="0"/>
        <w:autoSpaceDN w:val="0"/>
        <w:adjustRightInd w:val="0"/>
        <w:spacing w:line="487" w:lineRule="atLeast"/>
        <w:ind w:left="1540" w:hanging="880"/>
        <w:rPr>
          <w:rFonts w:ascii="ＭＳ 明朝" w:eastAsia="ＭＳ 明朝" w:cs="ＭＳ 明朝"/>
          <w:kern w:val="0"/>
          <w:sz w:val="22"/>
          <w:lang w:val="ja-JP"/>
        </w:rPr>
      </w:pPr>
      <w:r w:rsidRPr="00DB5434">
        <w:rPr>
          <w:rFonts w:ascii="ＭＳ ゴシック" w:eastAsia="ＭＳ ゴシック" w:cs="ＭＳ ゴシック" w:hint="eastAsia"/>
          <w:kern w:val="0"/>
          <w:sz w:val="22"/>
          <w:lang w:val="ja-JP"/>
        </w:rPr>
        <w:t>附　則</w:t>
      </w:r>
      <w:r w:rsidRPr="00DB5434">
        <w:rPr>
          <w:rFonts w:ascii="ＭＳ 明朝" w:eastAsia="ＭＳ 明朝" w:cs="ＭＳ 明朝" w:hint="eastAsia"/>
          <w:kern w:val="0"/>
          <w:sz w:val="22"/>
          <w:lang w:val="ja-JP"/>
        </w:rPr>
        <w:t>（令和５年３月</w:t>
      </w:r>
      <w:r w:rsidRPr="00DB5434">
        <w:rPr>
          <w:rFonts w:ascii="ＭＳ 明朝" w:eastAsia="ＭＳ 明朝" w:cs="ＭＳ 明朝"/>
          <w:kern w:val="0"/>
          <w:sz w:val="22"/>
          <w:lang w:val="ja-JP"/>
        </w:rPr>
        <w:t>22</w:t>
      </w:r>
      <w:r w:rsidRPr="00DB5434">
        <w:rPr>
          <w:rFonts w:ascii="ＭＳ 明朝" w:eastAsia="ＭＳ 明朝" w:cs="ＭＳ 明朝" w:hint="eastAsia"/>
          <w:kern w:val="0"/>
          <w:sz w:val="22"/>
          <w:lang w:val="ja-JP"/>
        </w:rPr>
        <w:t>日市長決裁）</w:t>
      </w:r>
    </w:p>
    <w:p w14:paraId="5C0FE418" w14:textId="77777777" w:rsidR="00FD6D68" w:rsidRPr="00DB5434" w:rsidRDefault="00FD6D68" w:rsidP="00FD6D68">
      <w:pPr>
        <w:autoSpaceDE w:val="0"/>
        <w:autoSpaceDN w:val="0"/>
        <w:adjustRightInd w:val="0"/>
        <w:spacing w:line="487" w:lineRule="atLeast"/>
        <w:ind w:firstLineChars="100" w:firstLine="220"/>
        <w:rPr>
          <w:rFonts w:ascii="ＭＳ 明朝" w:eastAsia="ＭＳ 明朝" w:cs="ＭＳ 明朝"/>
          <w:kern w:val="0"/>
          <w:sz w:val="22"/>
          <w:lang w:val="ja-JP"/>
        </w:rPr>
      </w:pPr>
      <w:r w:rsidRPr="00DB5434">
        <w:rPr>
          <w:rFonts w:ascii="ＭＳ 明朝" w:eastAsia="ＭＳ 明朝" w:cs="ＭＳ 明朝" w:hint="eastAsia"/>
          <w:kern w:val="0"/>
          <w:sz w:val="22"/>
          <w:lang w:val="ja-JP"/>
        </w:rPr>
        <w:t>この要領は、令和５年４月１日から施行する。</w:t>
      </w:r>
    </w:p>
    <w:sectPr w:rsidR="00FD6D68" w:rsidRPr="00DB5434">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F329F" w14:textId="77777777" w:rsidR="00545C7A" w:rsidRDefault="00545C7A">
      <w:r>
        <w:separator/>
      </w:r>
    </w:p>
  </w:endnote>
  <w:endnote w:type="continuationSeparator" w:id="0">
    <w:p w14:paraId="431B4B2A" w14:textId="77777777" w:rsidR="00545C7A" w:rsidRDefault="0054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BD49" w14:textId="77777777" w:rsidR="00545C7A" w:rsidRDefault="00545C7A">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FD6D68">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FD6D68">
      <w:rPr>
        <w:rFonts w:ascii="ＭＳ 明朝" w:eastAsia="ＭＳ 明朝" w:cs="ＭＳ 明朝"/>
        <w:noProof/>
        <w:kern w:val="0"/>
        <w:sz w:val="24"/>
        <w:szCs w:val="24"/>
      </w:rPr>
      <w:t>5</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5D55" w14:textId="77777777" w:rsidR="00545C7A" w:rsidRDefault="00545C7A">
      <w:r>
        <w:separator/>
      </w:r>
    </w:p>
  </w:footnote>
  <w:footnote w:type="continuationSeparator" w:id="0">
    <w:p w14:paraId="141044EA" w14:textId="77777777" w:rsidR="00545C7A" w:rsidRDefault="00545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68"/>
    <w:rsid w:val="00545C7A"/>
    <w:rsid w:val="006133A0"/>
    <w:rsid w:val="00C44D1A"/>
    <w:rsid w:val="00DB5434"/>
    <w:rsid w:val="00FD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0FAE30"/>
  <w14:defaultImageDpi w14:val="0"/>
  <w15:docId w15:val="{24B4A140-0B3F-4D94-AD5A-4D06553B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6D68"/>
    <w:pPr>
      <w:tabs>
        <w:tab w:val="center" w:pos="4252"/>
        <w:tab w:val="right" w:pos="8504"/>
      </w:tabs>
      <w:snapToGrid w:val="0"/>
    </w:pPr>
  </w:style>
  <w:style w:type="character" w:customStyle="1" w:styleId="a4">
    <w:name w:val="ヘッダー (文字)"/>
    <w:basedOn w:val="a0"/>
    <w:link w:val="a3"/>
    <w:uiPriority w:val="99"/>
    <w:locked/>
    <w:rsid w:val="00FD6D68"/>
    <w:rPr>
      <w:rFonts w:cs="Times New Roman"/>
    </w:rPr>
  </w:style>
  <w:style w:type="paragraph" w:styleId="a5">
    <w:name w:val="footer"/>
    <w:basedOn w:val="a"/>
    <w:link w:val="a6"/>
    <w:uiPriority w:val="99"/>
    <w:unhideWhenUsed/>
    <w:rsid w:val="00FD6D68"/>
    <w:pPr>
      <w:tabs>
        <w:tab w:val="center" w:pos="4252"/>
        <w:tab w:val="right" w:pos="8504"/>
      </w:tabs>
      <w:snapToGrid w:val="0"/>
    </w:pPr>
  </w:style>
  <w:style w:type="character" w:customStyle="1" w:styleId="a6">
    <w:name w:val="フッター (文字)"/>
    <w:basedOn w:val="a0"/>
    <w:link w:val="a5"/>
    <w:uiPriority w:val="99"/>
    <w:locked/>
    <w:rsid w:val="00FD6D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3373</Words>
  <Characters>171</Characters>
  <Application>Microsoft Office Word</Application>
  <DocSecurity>0</DocSecurity>
  <Lines>1</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山北 武</dc:creator>
  <cp:keywords/>
  <dc:description/>
  <cp:lastModifiedBy>山北 武</cp:lastModifiedBy>
  <cp:revision>3</cp:revision>
  <dcterms:created xsi:type="dcterms:W3CDTF">2023-04-03T00:52:00Z</dcterms:created>
  <dcterms:modified xsi:type="dcterms:W3CDTF">2023-04-03T00:52:00Z</dcterms:modified>
</cp:coreProperties>
</file>